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F71" w:rsidRDefault="001F3F71" w:rsidP="00565CB5">
      <w:pPr>
        <w:spacing w:line="480" w:lineRule="auto"/>
        <w:ind w:firstLine="720"/>
        <w:jc w:val="center"/>
        <w:rPr>
          <w:rFonts w:ascii="Times New Roman" w:hAnsi="Times New Roman" w:cs="Times New Roman"/>
        </w:rPr>
      </w:pPr>
    </w:p>
    <w:p w:rsidR="001F3F71" w:rsidRDefault="001F3F71" w:rsidP="00565CB5">
      <w:pPr>
        <w:spacing w:line="480" w:lineRule="auto"/>
        <w:ind w:firstLine="720"/>
        <w:jc w:val="center"/>
        <w:rPr>
          <w:rFonts w:ascii="Times New Roman" w:hAnsi="Times New Roman" w:cs="Times New Roman"/>
        </w:rPr>
      </w:pPr>
    </w:p>
    <w:p w:rsidR="001F3F71" w:rsidRDefault="001F3F71" w:rsidP="00565CB5">
      <w:pPr>
        <w:spacing w:line="480" w:lineRule="auto"/>
        <w:ind w:firstLine="720"/>
        <w:jc w:val="center"/>
        <w:rPr>
          <w:rFonts w:ascii="Times New Roman" w:hAnsi="Times New Roman" w:cs="Times New Roman"/>
        </w:rPr>
      </w:pPr>
    </w:p>
    <w:p w:rsidR="001F3F71" w:rsidRDefault="001F3F71" w:rsidP="00565CB5">
      <w:pPr>
        <w:spacing w:line="480" w:lineRule="auto"/>
        <w:ind w:firstLine="720"/>
        <w:jc w:val="center"/>
        <w:rPr>
          <w:rFonts w:ascii="Times New Roman" w:hAnsi="Times New Roman" w:cs="Times New Roman"/>
        </w:rPr>
      </w:pPr>
    </w:p>
    <w:p w:rsidR="001F3F71" w:rsidRDefault="001F3F71" w:rsidP="00565CB5">
      <w:pPr>
        <w:spacing w:line="480" w:lineRule="auto"/>
        <w:ind w:firstLine="720"/>
        <w:jc w:val="center"/>
        <w:rPr>
          <w:rFonts w:ascii="Times New Roman" w:hAnsi="Times New Roman" w:cs="Times New Roman"/>
        </w:rPr>
      </w:pPr>
    </w:p>
    <w:p w:rsidR="001F3F71" w:rsidRDefault="001F3F71" w:rsidP="00565CB5">
      <w:pPr>
        <w:spacing w:line="480" w:lineRule="auto"/>
        <w:ind w:firstLine="720"/>
        <w:jc w:val="center"/>
        <w:rPr>
          <w:rFonts w:ascii="Times New Roman" w:hAnsi="Times New Roman" w:cs="Times New Roman"/>
        </w:rPr>
      </w:pPr>
    </w:p>
    <w:p w:rsidR="00193F37" w:rsidRDefault="005C4DDA" w:rsidP="00565CB5">
      <w:pPr>
        <w:spacing w:line="480" w:lineRule="auto"/>
        <w:ind w:firstLine="720"/>
        <w:jc w:val="center"/>
        <w:rPr>
          <w:rFonts w:ascii="Times New Roman" w:hAnsi="Times New Roman" w:cs="Times New Roman"/>
        </w:rPr>
      </w:pPr>
      <w:r w:rsidRPr="00BB7A35">
        <w:rPr>
          <w:rFonts w:ascii="Times New Roman" w:hAnsi="Times New Roman" w:cs="Times New Roman"/>
        </w:rPr>
        <w:t>OSTEOGENESIS IMPERFECTA</w:t>
      </w:r>
    </w:p>
    <w:p w:rsidR="00565CB5" w:rsidRDefault="005C4DDA" w:rsidP="00565CB5">
      <w:pPr>
        <w:spacing w:line="480" w:lineRule="auto"/>
        <w:ind w:firstLine="720"/>
        <w:jc w:val="center"/>
        <w:rPr>
          <w:rFonts w:ascii="Times New Roman" w:hAnsi="Times New Roman" w:cs="Times New Roman"/>
        </w:rPr>
      </w:pPr>
      <w:r>
        <w:rPr>
          <w:rFonts w:ascii="Times New Roman" w:hAnsi="Times New Roman" w:cs="Times New Roman"/>
        </w:rPr>
        <w:t>Name</w:t>
      </w:r>
    </w:p>
    <w:p w:rsidR="00565CB5" w:rsidRDefault="005C4DDA" w:rsidP="00565CB5">
      <w:pPr>
        <w:spacing w:line="480" w:lineRule="auto"/>
        <w:ind w:firstLine="720"/>
        <w:jc w:val="center"/>
        <w:rPr>
          <w:rFonts w:ascii="Times New Roman" w:hAnsi="Times New Roman" w:cs="Times New Roman"/>
        </w:rPr>
      </w:pPr>
      <w:r>
        <w:rPr>
          <w:rFonts w:ascii="Times New Roman" w:hAnsi="Times New Roman" w:cs="Times New Roman"/>
        </w:rPr>
        <w:t>Institution</w:t>
      </w:r>
    </w:p>
    <w:p w:rsidR="00565CB5" w:rsidRDefault="00565CB5"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7105EA" w:rsidRPr="00BB7A35" w:rsidRDefault="005C4DDA" w:rsidP="00BB7A35">
      <w:pPr>
        <w:spacing w:line="480" w:lineRule="auto"/>
        <w:ind w:firstLine="720"/>
        <w:rPr>
          <w:rFonts w:ascii="Times New Roman" w:hAnsi="Times New Roman" w:cs="Times New Roman"/>
        </w:rPr>
      </w:pPr>
      <w:r w:rsidRPr="00BB7A35">
        <w:rPr>
          <w:rFonts w:ascii="Times New Roman" w:hAnsi="Times New Roman" w:cs="Times New Roman"/>
        </w:rPr>
        <w:lastRenderedPageBreak/>
        <w:t xml:space="preserve">Osteogenesis imperfecta is a </w:t>
      </w:r>
      <w:r w:rsidR="00746300" w:rsidRPr="00BB7A35">
        <w:rPr>
          <w:rFonts w:ascii="Times New Roman" w:hAnsi="Times New Roman" w:cs="Times New Roman"/>
        </w:rPr>
        <w:t>hereditary</w:t>
      </w:r>
      <w:r w:rsidRPr="00BB7A35">
        <w:rPr>
          <w:rFonts w:ascii="Times New Roman" w:hAnsi="Times New Roman" w:cs="Times New Roman"/>
        </w:rPr>
        <w:t xml:space="preserve"> disorder that </w:t>
      </w:r>
      <w:r w:rsidR="00746300" w:rsidRPr="00BB7A35">
        <w:rPr>
          <w:rFonts w:ascii="Times New Roman" w:hAnsi="Times New Roman" w:cs="Times New Roman"/>
        </w:rPr>
        <w:t>primarily</w:t>
      </w:r>
      <w:r w:rsidRPr="00BB7A35">
        <w:rPr>
          <w:rFonts w:ascii="Times New Roman" w:hAnsi="Times New Roman" w:cs="Times New Roman"/>
        </w:rPr>
        <w:t xml:space="preserve"> affects bones. It is al</w:t>
      </w:r>
      <w:r w:rsidR="00EF3A65">
        <w:rPr>
          <w:rFonts w:ascii="Times New Roman" w:hAnsi="Times New Roman" w:cs="Times New Roman"/>
        </w:rPr>
        <w:t>so called brittle bone disease</w:t>
      </w:r>
      <w:r w:rsidR="00746300">
        <w:rPr>
          <w:rFonts w:ascii="Times New Roman" w:hAnsi="Times New Roman" w:cs="Times New Roman"/>
        </w:rPr>
        <w:t>, which refers to as</w:t>
      </w:r>
      <w:r w:rsidRPr="00BB7A35">
        <w:rPr>
          <w:rFonts w:ascii="Times New Roman" w:hAnsi="Times New Roman" w:cs="Times New Roman"/>
        </w:rPr>
        <w:t xml:space="preserve"> imperfect bone formation. </w:t>
      </w:r>
      <w:r w:rsidR="00746300" w:rsidRPr="00BB7A35">
        <w:rPr>
          <w:rFonts w:ascii="Times New Roman" w:hAnsi="Times New Roman" w:cs="Times New Roman"/>
        </w:rPr>
        <w:t>Individuals</w:t>
      </w:r>
      <w:r w:rsidRPr="00BB7A35">
        <w:rPr>
          <w:rFonts w:ascii="Times New Roman" w:hAnsi="Times New Roman" w:cs="Times New Roman"/>
        </w:rPr>
        <w:t xml:space="preserve"> suffering from this disorder have bones that </w:t>
      </w:r>
      <w:r w:rsidR="00746300">
        <w:rPr>
          <w:rFonts w:ascii="Times New Roman" w:hAnsi="Times New Roman" w:cs="Times New Roman"/>
        </w:rPr>
        <w:t xml:space="preserve">tend to </w:t>
      </w:r>
      <w:r w:rsidRPr="00BB7A35">
        <w:rPr>
          <w:rFonts w:ascii="Times New Roman" w:hAnsi="Times New Roman" w:cs="Times New Roman"/>
        </w:rPr>
        <w:t xml:space="preserve">break easily, often as a result of mild </w:t>
      </w:r>
      <w:r w:rsidR="00746300" w:rsidRPr="00BB7A35">
        <w:rPr>
          <w:rFonts w:ascii="Times New Roman" w:hAnsi="Times New Roman" w:cs="Times New Roman"/>
        </w:rPr>
        <w:t>ordeal</w:t>
      </w:r>
      <w:r w:rsidRPr="00BB7A35">
        <w:rPr>
          <w:rFonts w:ascii="Times New Roman" w:hAnsi="Times New Roman" w:cs="Times New Roman"/>
        </w:rPr>
        <w:t xml:space="preserve"> or for no apparent cause. Severe cases of </w:t>
      </w:r>
      <w:r w:rsidR="00746300" w:rsidRPr="00BB7A35">
        <w:rPr>
          <w:rFonts w:ascii="Times New Roman" w:hAnsi="Times New Roman" w:cs="Times New Roman"/>
        </w:rPr>
        <w:t>various</w:t>
      </w:r>
      <w:r w:rsidRPr="00BB7A35">
        <w:rPr>
          <w:rFonts w:ascii="Times New Roman" w:hAnsi="Times New Roman" w:cs="Times New Roman"/>
        </w:rPr>
        <w:t xml:space="preserve"> fractures can occur even before birth whereas milder cases tend to involve a few fractures over the lifetime of a person. The sympt</w:t>
      </w:r>
      <w:r w:rsidR="00746300">
        <w:rPr>
          <w:rFonts w:ascii="Times New Roman" w:hAnsi="Times New Roman" w:cs="Times New Roman"/>
        </w:rPr>
        <w:t>oms</w:t>
      </w:r>
      <w:r w:rsidR="00B90316" w:rsidRPr="00BB7A35">
        <w:rPr>
          <w:rFonts w:ascii="Times New Roman" w:hAnsi="Times New Roman" w:cs="Times New Roman"/>
        </w:rPr>
        <w:t xml:space="preserve"> of thi</w:t>
      </w:r>
      <w:r w:rsidRPr="00BB7A35">
        <w:rPr>
          <w:rFonts w:ascii="Times New Roman" w:hAnsi="Times New Roman" w:cs="Times New Roman"/>
        </w:rPr>
        <w:t xml:space="preserve">s disorder vary </w:t>
      </w:r>
      <w:r w:rsidR="00746300" w:rsidRPr="00BB7A35">
        <w:rPr>
          <w:rFonts w:ascii="Times New Roman" w:hAnsi="Times New Roman" w:cs="Times New Roman"/>
        </w:rPr>
        <w:t>prominently</w:t>
      </w:r>
      <w:r w:rsidRPr="00BB7A35">
        <w:rPr>
          <w:rFonts w:ascii="Times New Roman" w:hAnsi="Times New Roman" w:cs="Times New Roman"/>
        </w:rPr>
        <w:t xml:space="preserve"> from case to case, even among same family </w:t>
      </w:r>
      <w:r w:rsidR="00B90316" w:rsidRPr="00BB7A35">
        <w:rPr>
          <w:rFonts w:ascii="Times New Roman" w:hAnsi="Times New Roman" w:cs="Times New Roman"/>
        </w:rPr>
        <w:t>individuals</w:t>
      </w:r>
      <w:r w:rsidRPr="00BB7A35">
        <w:rPr>
          <w:rFonts w:ascii="Times New Roman" w:hAnsi="Times New Roman" w:cs="Times New Roman"/>
        </w:rPr>
        <w:t xml:space="preserve">. </w:t>
      </w:r>
      <w:r w:rsidR="00260CE6" w:rsidRPr="00BB7A35">
        <w:rPr>
          <w:rFonts w:ascii="Times New Roman" w:hAnsi="Times New Roman" w:cs="Times New Roman"/>
        </w:rPr>
        <w:t>Th</w:t>
      </w:r>
      <w:r w:rsidR="00746300">
        <w:rPr>
          <w:rFonts w:ascii="Times New Roman" w:hAnsi="Times New Roman" w:cs="Times New Roman"/>
        </w:rPr>
        <w:t xml:space="preserve">ere are four types of OI where </w:t>
      </w:r>
      <w:r w:rsidR="00260CE6" w:rsidRPr="00BB7A35">
        <w:rPr>
          <w:rFonts w:ascii="Times New Roman" w:hAnsi="Times New Roman" w:cs="Times New Roman"/>
        </w:rPr>
        <w:t>type I</w:t>
      </w:r>
      <w:r w:rsidR="00746300">
        <w:rPr>
          <w:rFonts w:ascii="Times New Roman" w:hAnsi="Times New Roman" w:cs="Times New Roman"/>
        </w:rPr>
        <w:t xml:space="preserve"> of the disorder</w:t>
      </w:r>
      <w:r w:rsidR="00260CE6" w:rsidRPr="00BB7A35">
        <w:rPr>
          <w:rFonts w:ascii="Times New Roman" w:hAnsi="Times New Roman" w:cs="Times New Roman"/>
        </w:rPr>
        <w:t xml:space="preserve"> is examined to be the </w:t>
      </w:r>
      <w:r w:rsidR="00746300" w:rsidRPr="00BB7A35">
        <w:rPr>
          <w:rFonts w:ascii="Times New Roman" w:hAnsi="Times New Roman" w:cs="Times New Roman"/>
        </w:rPr>
        <w:t>utmost</w:t>
      </w:r>
      <w:r w:rsidR="00260CE6" w:rsidRPr="00BB7A35">
        <w:rPr>
          <w:rFonts w:ascii="Times New Roman" w:hAnsi="Times New Roman" w:cs="Times New Roman"/>
        </w:rPr>
        <w:t xml:space="preserve"> co</w:t>
      </w:r>
      <w:r w:rsidR="00746300">
        <w:rPr>
          <w:rFonts w:ascii="Times New Roman" w:hAnsi="Times New Roman" w:cs="Times New Roman"/>
        </w:rPr>
        <w:t>mmon as well as the mildest type of</w:t>
      </w:r>
      <w:r w:rsidR="00260CE6" w:rsidRPr="00BB7A35">
        <w:rPr>
          <w:rFonts w:ascii="Times New Roman" w:hAnsi="Times New Roman" w:cs="Times New Roman"/>
        </w:rPr>
        <w:t xml:space="preserve"> disorder. OI type II is identified as the most severe, among the four types. Mostly, the </w:t>
      </w:r>
      <w:r w:rsidR="00746300" w:rsidRPr="00BB7A35">
        <w:rPr>
          <w:rFonts w:ascii="Times New Roman" w:hAnsi="Times New Roman" w:cs="Times New Roman"/>
        </w:rPr>
        <w:t>different</w:t>
      </w:r>
      <w:r w:rsidR="00260CE6" w:rsidRPr="00BB7A35">
        <w:rPr>
          <w:rFonts w:ascii="Times New Roman" w:hAnsi="Times New Roman" w:cs="Times New Roman"/>
        </w:rPr>
        <w:t xml:space="preserve"> forms of this disorder are inherited as </w:t>
      </w:r>
      <w:r w:rsidR="00B90316" w:rsidRPr="00BB7A35">
        <w:rPr>
          <w:rFonts w:ascii="Times New Roman" w:hAnsi="Times New Roman" w:cs="Times New Roman"/>
        </w:rPr>
        <w:t>autosomal</w:t>
      </w:r>
      <w:r w:rsidR="00260CE6" w:rsidRPr="00BB7A35">
        <w:rPr>
          <w:rFonts w:ascii="Times New Roman" w:hAnsi="Times New Roman" w:cs="Times New Roman"/>
        </w:rPr>
        <w:t xml:space="preserve"> dominant </w:t>
      </w:r>
      <w:r w:rsidR="00746300" w:rsidRPr="00BB7A35">
        <w:rPr>
          <w:rFonts w:ascii="Times New Roman" w:hAnsi="Times New Roman" w:cs="Times New Roman"/>
        </w:rPr>
        <w:t>characters</w:t>
      </w:r>
      <w:r w:rsidR="00260CE6" w:rsidRPr="00BB7A35">
        <w:rPr>
          <w:rFonts w:ascii="Times New Roman" w:hAnsi="Times New Roman" w:cs="Times New Roman"/>
        </w:rPr>
        <w:t xml:space="preserve">. </w:t>
      </w:r>
    </w:p>
    <w:p w:rsidR="00260CE6" w:rsidRPr="00BB7A35" w:rsidRDefault="005C4DDA" w:rsidP="00BB7A35">
      <w:pPr>
        <w:spacing w:line="480" w:lineRule="auto"/>
        <w:ind w:firstLine="720"/>
        <w:rPr>
          <w:rFonts w:ascii="Times New Roman" w:hAnsi="Times New Roman" w:cs="Times New Roman"/>
        </w:rPr>
      </w:pPr>
      <w:r>
        <w:rPr>
          <w:rFonts w:ascii="Times New Roman" w:hAnsi="Times New Roman" w:cs="Times New Roman"/>
          <w:color w:val="222222"/>
          <w:shd w:val="clear" w:color="auto" w:fill="FFFFFF"/>
        </w:rPr>
        <w:t xml:space="preserve">According to </w:t>
      </w:r>
      <w:proofErr w:type="spellStart"/>
      <w:r w:rsidRPr="001F3F71">
        <w:rPr>
          <w:rFonts w:ascii="Times New Roman" w:hAnsi="Times New Roman" w:cs="Times New Roman"/>
          <w:color w:val="222222"/>
          <w:shd w:val="clear" w:color="auto" w:fill="FFFFFF"/>
        </w:rPr>
        <w:t>Horwitz</w:t>
      </w:r>
      <w:proofErr w:type="spellEnd"/>
      <w:r w:rsidRPr="00BB7A35">
        <w:rPr>
          <w:rFonts w:ascii="Times New Roman" w:hAnsi="Times New Roman" w:cs="Times New Roman"/>
        </w:rPr>
        <w:t xml:space="preserve"> </w:t>
      </w:r>
      <w:r>
        <w:rPr>
          <w:rFonts w:ascii="Times New Roman" w:hAnsi="Times New Roman" w:cs="Times New Roman"/>
        </w:rPr>
        <w:t xml:space="preserve">et al </w:t>
      </w:r>
      <w:r w:rsidR="008032A8">
        <w:rPr>
          <w:rFonts w:ascii="Times New Roman" w:hAnsi="Times New Roman" w:cs="Times New Roman"/>
        </w:rPr>
        <w:t>(</w:t>
      </w:r>
      <w:r>
        <w:rPr>
          <w:rFonts w:ascii="Times New Roman" w:hAnsi="Times New Roman" w:cs="Times New Roman"/>
        </w:rPr>
        <w:t>2016),</w:t>
      </w:r>
      <w:r w:rsidRPr="00BB7A35">
        <w:rPr>
          <w:rFonts w:ascii="Times New Roman" w:hAnsi="Times New Roman" w:cs="Times New Roman"/>
        </w:rPr>
        <w:t xml:space="preserve"> the symptoms of Osteogenesis Imperfecta, as mentioned, vary from case to case. In this case, this disorder can range from a mild </w:t>
      </w:r>
      <w:r w:rsidR="00746300" w:rsidRPr="00BB7A35">
        <w:rPr>
          <w:rFonts w:ascii="Times New Roman" w:hAnsi="Times New Roman" w:cs="Times New Roman"/>
        </w:rPr>
        <w:t>syndrome</w:t>
      </w:r>
      <w:r w:rsidRPr="00BB7A35">
        <w:rPr>
          <w:rFonts w:ascii="Times New Roman" w:hAnsi="Times New Roman" w:cs="Times New Roman"/>
        </w:rPr>
        <w:t xml:space="preserve"> having few symptoms to a severe disorder. Some of the affected individuals may experience only a few or no fractures while other affected individuals may have multiple fractures. Again, the age in which the fractures begin to occur also vary from case to case.  </w:t>
      </w:r>
    </w:p>
    <w:p w:rsidR="00B90316" w:rsidRPr="00BB7A35" w:rsidRDefault="005C4DDA" w:rsidP="00BB7A35">
      <w:pPr>
        <w:spacing w:line="480" w:lineRule="auto"/>
        <w:ind w:firstLine="720"/>
        <w:rPr>
          <w:rFonts w:ascii="Times New Roman" w:hAnsi="Times New Roman" w:cs="Times New Roman"/>
        </w:rPr>
      </w:pPr>
      <w:r>
        <w:rPr>
          <w:rFonts w:ascii="Times New Roman" w:hAnsi="Times New Roman" w:cs="Times New Roman"/>
        </w:rPr>
        <w:t xml:space="preserve">Contextually, </w:t>
      </w:r>
      <w:r w:rsidRPr="00BB7A35">
        <w:rPr>
          <w:rFonts w:ascii="Times New Roman" w:hAnsi="Times New Roman" w:cs="Times New Roman"/>
        </w:rPr>
        <w:t>Osteogenesis type I is the most common form of OI and also the mildest. Mostly,</w:t>
      </w:r>
      <w:r w:rsidR="00EF3A65">
        <w:rPr>
          <w:rFonts w:ascii="Times New Roman" w:hAnsi="Times New Roman" w:cs="Times New Roman"/>
        </w:rPr>
        <w:t xml:space="preserve"> it</w:t>
      </w:r>
      <w:r w:rsidRPr="00BB7A35">
        <w:rPr>
          <w:rFonts w:ascii="Times New Roman" w:hAnsi="Times New Roman" w:cs="Times New Roman"/>
        </w:rPr>
        <w:t xml:space="preserve"> occurs from childhood through puberty where multiple bone fractures are </w:t>
      </w:r>
      <w:r w:rsidR="00193F37" w:rsidRPr="00BB7A35">
        <w:rPr>
          <w:rFonts w:ascii="Times New Roman" w:hAnsi="Times New Roman" w:cs="Times New Roman"/>
        </w:rPr>
        <w:t>registered</w:t>
      </w:r>
      <w:r w:rsidRPr="00BB7A35">
        <w:rPr>
          <w:rFonts w:ascii="Times New Roman" w:hAnsi="Times New Roman" w:cs="Times New Roman"/>
        </w:rPr>
        <w:t xml:space="preserve">. Fractures during the </w:t>
      </w:r>
      <w:r w:rsidR="00193F37" w:rsidRPr="00BB7A35">
        <w:rPr>
          <w:rFonts w:ascii="Times New Roman" w:hAnsi="Times New Roman" w:cs="Times New Roman"/>
        </w:rPr>
        <w:t>newborn</w:t>
      </w:r>
      <w:r w:rsidRPr="00BB7A35">
        <w:rPr>
          <w:rFonts w:ascii="Times New Roman" w:hAnsi="Times New Roman" w:cs="Times New Roman"/>
        </w:rPr>
        <w:t xml:space="preserve"> period are rare and very minimal. In this case, fractures begin to occur at the early walking stage of a child and decline after puberty. The distinguishing feature of this first stage of OI is the bluish discoloration of the eyes, also known as the blue sclera. </w:t>
      </w:r>
      <w:r w:rsidR="00250001" w:rsidRPr="00BB7A35">
        <w:rPr>
          <w:rFonts w:ascii="Times New Roman" w:hAnsi="Times New Roman" w:cs="Times New Roman"/>
        </w:rPr>
        <w:t>Individuals with this type of OI tend to develop abnormalities that affect their middle/inner ears thereby resulting in hearing impairments. Again, the individuals als</w:t>
      </w:r>
      <w:r w:rsidR="00460C5F">
        <w:rPr>
          <w:rFonts w:ascii="Times New Roman" w:hAnsi="Times New Roman" w:cs="Times New Roman"/>
        </w:rPr>
        <w:t>o experience growth irregularities</w:t>
      </w:r>
      <w:r w:rsidR="00250001" w:rsidRPr="00BB7A35">
        <w:rPr>
          <w:rFonts w:ascii="Times New Roman" w:hAnsi="Times New Roman" w:cs="Times New Roman"/>
        </w:rPr>
        <w:t xml:space="preserve"> after birth, therefore, resulting in a state of mild short stature. Addit</w:t>
      </w:r>
      <w:r w:rsidR="00460C5F">
        <w:rPr>
          <w:rFonts w:ascii="Times New Roman" w:hAnsi="Times New Roman" w:cs="Times New Roman"/>
        </w:rPr>
        <w:t>ionally, hyperextensible, hypotonia</w:t>
      </w:r>
      <w:r w:rsidR="00250001" w:rsidRPr="00BB7A35">
        <w:rPr>
          <w:rFonts w:ascii="Times New Roman" w:hAnsi="Times New Roman" w:cs="Times New Roman"/>
        </w:rPr>
        <w:t>, and thin skin that bruises easily are associated symptoms of OI type I</w:t>
      </w:r>
      <w:r w:rsidR="001F3F71">
        <w:rPr>
          <w:rFonts w:ascii="Times New Roman" w:hAnsi="Times New Roman" w:cs="Times New Roman"/>
        </w:rPr>
        <w:t xml:space="preserve"> (</w:t>
      </w:r>
      <w:r w:rsidR="001F3F71" w:rsidRPr="001F3F71">
        <w:rPr>
          <w:rFonts w:ascii="Times New Roman" w:hAnsi="Times New Roman" w:cs="Times New Roman"/>
          <w:color w:val="222222"/>
          <w:shd w:val="clear" w:color="auto" w:fill="FFFFFF"/>
        </w:rPr>
        <w:t>Rauch</w:t>
      </w:r>
      <w:r w:rsidR="001F3F71">
        <w:rPr>
          <w:rFonts w:ascii="Times New Roman" w:hAnsi="Times New Roman" w:cs="Times New Roman"/>
          <w:color w:val="222222"/>
          <w:shd w:val="clear" w:color="auto" w:fill="FFFFFF"/>
        </w:rPr>
        <w:t>, 2017</w:t>
      </w:r>
      <w:r w:rsidR="001F3F71">
        <w:rPr>
          <w:rFonts w:ascii="Times New Roman" w:hAnsi="Times New Roman" w:cs="Times New Roman"/>
        </w:rPr>
        <w:t>)</w:t>
      </w:r>
      <w:r w:rsidR="00250001" w:rsidRPr="00BB7A35">
        <w:rPr>
          <w:rFonts w:ascii="Times New Roman" w:hAnsi="Times New Roman" w:cs="Times New Roman"/>
        </w:rPr>
        <w:t xml:space="preserve">. </w:t>
      </w:r>
    </w:p>
    <w:p w:rsidR="00250001" w:rsidRPr="00BB7A35" w:rsidRDefault="005C4DDA" w:rsidP="00BB7A35">
      <w:pPr>
        <w:spacing w:line="480" w:lineRule="auto"/>
        <w:ind w:firstLine="720"/>
        <w:rPr>
          <w:rFonts w:ascii="Times New Roman" w:hAnsi="Times New Roman" w:cs="Times New Roman"/>
        </w:rPr>
      </w:pPr>
      <w:proofErr w:type="spellStart"/>
      <w:r w:rsidRPr="001F3F71">
        <w:rPr>
          <w:rFonts w:ascii="Times New Roman" w:hAnsi="Times New Roman" w:cs="Times New Roman"/>
          <w:color w:val="222222"/>
          <w:shd w:val="clear" w:color="auto" w:fill="FFFFFF"/>
        </w:rPr>
        <w:t>Sillence</w:t>
      </w:r>
      <w:proofErr w:type="spellEnd"/>
      <w:r w:rsidRPr="00BB7A35">
        <w:rPr>
          <w:rFonts w:ascii="Times New Roman" w:hAnsi="Times New Roman" w:cs="Times New Roman"/>
        </w:rPr>
        <w:t xml:space="preserve"> </w:t>
      </w:r>
      <w:r>
        <w:rPr>
          <w:rFonts w:ascii="Times New Roman" w:hAnsi="Times New Roman" w:cs="Times New Roman"/>
        </w:rPr>
        <w:t xml:space="preserve">(2011) asserts that </w:t>
      </w:r>
      <w:bookmarkStart w:id="0" w:name="_GoBack"/>
      <w:bookmarkEnd w:id="0"/>
      <w:r w:rsidR="00460C5F">
        <w:rPr>
          <w:rFonts w:ascii="Times New Roman" w:hAnsi="Times New Roman" w:cs="Times New Roman"/>
        </w:rPr>
        <w:t>Osteogenesis type II is</w:t>
      </w:r>
      <w:r w:rsidRPr="00BB7A35">
        <w:rPr>
          <w:rFonts w:ascii="Times New Roman" w:hAnsi="Times New Roman" w:cs="Times New Roman"/>
        </w:rPr>
        <w:t xml:space="preserve"> most</w:t>
      </w:r>
      <w:r w:rsidR="00460C5F">
        <w:rPr>
          <w:rFonts w:ascii="Times New Roman" w:hAnsi="Times New Roman" w:cs="Times New Roman"/>
        </w:rPr>
        <w:t>ly a</w:t>
      </w:r>
      <w:r w:rsidRPr="00BB7A35">
        <w:rPr>
          <w:rFonts w:ascii="Times New Roman" w:hAnsi="Times New Roman" w:cs="Times New Roman"/>
        </w:rPr>
        <w:t xml:space="preserve"> severe type of OI. </w:t>
      </w:r>
      <w:r w:rsidR="006A2DD3" w:rsidRPr="00BB7A35">
        <w:rPr>
          <w:rFonts w:ascii="Times New Roman" w:hAnsi="Times New Roman" w:cs="Times New Roman"/>
        </w:rPr>
        <w:t xml:space="preserve">This type involves life-threatening complications, for the infected infants, at birth or shortly after birth. These </w:t>
      </w:r>
      <w:r w:rsidR="00193F37" w:rsidRPr="00BB7A35">
        <w:rPr>
          <w:rFonts w:ascii="Times New Roman" w:hAnsi="Times New Roman" w:cs="Times New Roman"/>
        </w:rPr>
        <w:t>infants</w:t>
      </w:r>
      <w:r w:rsidR="006A2DD3" w:rsidRPr="00BB7A35">
        <w:rPr>
          <w:rFonts w:ascii="Times New Roman" w:hAnsi="Times New Roman" w:cs="Times New Roman"/>
        </w:rPr>
        <w:t xml:space="preserve"> suffer </w:t>
      </w:r>
      <w:r w:rsidR="00460C5F">
        <w:rPr>
          <w:rFonts w:ascii="Times New Roman" w:hAnsi="Times New Roman" w:cs="Times New Roman"/>
        </w:rPr>
        <w:t>blue sclera</w:t>
      </w:r>
      <w:r w:rsidR="006A2DD3" w:rsidRPr="00BB7A35">
        <w:rPr>
          <w:rFonts w:ascii="Times New Roman" w:hAnsi="Times New Roman" w:cs="Times New Roman"/>
        </w:rPr>
        <w:t>, low birth weight, and a</w:t>
      </w:r>
      <w:r w:rsidR="00460C5F">
        <w:rPr>
          <w:rFonts w:ascii="Times New Roman" w:hAnsi="Times New Roman" w:cs="Times New Roman"/>
        </w:rPr>
        <w:t xml:space="preserve">bnormal short arms and legs. </w:t>
      </w:r>
      <w:r w:rsidR="00460C5F" w:rsidRPr="00BB7A35">
        <w:rPr>
          <w:rFonts w:ascii="Times New Roman" w:hAnsi="Times New Roman" w:cs="Times New Roman"/>
        </w:rPr>
        <w:t>Additionally</w:t>
      </w:r>
      <w:r w:rsidR="006A2DD3" w:rsidRPr="00BB7A35">
        <w:rPr>
          <w:rFonts w:ascii="Times New Roman" w:hAnsi="Times New Roman" w:cs="Times New Roman"/>
        </w:rPr>
        <w:t xml:space="preserve">, the affected </w:t>
      </w:r>
      <w:r w:rsidR="00460C5F" w:rsidRPr="00BB7A35">
        <w:rPr>
          <w:rFonts w:ascii="Times New Roman" w:hAnsi="Times New Roman" w:cs="Times New Roman"/>
        </w:rPr>
        <w:t>new-borns</w:t>
      </w:r>
      <w:r w:rsidR="006A2DD3" w:rsidRPr="00BB7A35">
        <w:rPr>
          <w:rFonts w:ascii="Times New Roman" w:hAnsi="Times New Roman" w:cs="Times New Roman"/>
        </w:rPr>
        <w:t xml:space="preserve"> may have exceedingly </w:t>
      </w:r>
      <w:r w:rsidR="00460C5F" w:rsidRPr="00BB7A35">
        <w:rPr>
          <w:rFonts w:ascii="Times New Roman" w:hAnsi="Times New Roman" w:cs="Times New Roman"/>
        </w:rPr>
        <w:t>brittle</w:t>
      </w:r>
      <w:r w:rsidR="006A2DD3" w:rsidRPr="00BB7A35">
        <w:rPr>
          <w:rFonts w:ascii="Times New Roman" w:hAnsi="Times New Roman" w:cs="Times New Roman"/>
        </w:rPr>
        <w:t xml:space="preserve"> bones as well as a lot of fractures </w:t>
      </w:r>
      <w:r w:rsidR="00EF3A65">
        <w:rPr>
          <w:rFonts w:ascii="Times New Roman" w:hAnsi="Times New Roman" w:cs="Times New Roman"/>
        </w:rPr>
        <w:t>t</w:t>
      </w:r>
      <w:r w:rsidR="006A2DD3" w:rsidRPr="00BB7A35">
        <w:rPr>
          <w:rFonts w:ascii="Times New Roman" w:hAnsi="Times New Roman" w:cs="Times New Roman"/>
        </w:rPr>
        <w:t xml:space="preserve">hat tend to be </w:t>
      </w:r>
      <w:r w:rsidR="006A2DD3" w:rsidRPr="00BB7A35">
        <w:rPr>
          <w:rFonts w:ascii="Times New Roman" w:hAnsi="Times New Roman" w:cs="Times New Roman"/>
        </w:rPr>
        <w:lastRenderedPageBreak/>
        <w:t xml:space="preserve">present at birth. These infants tend to suffer life-threatening respiratory insufficiency as a result of underdeveloped lungs and </w:t>
      </w:r>
      <w:r w:rsidR="00AD68C8" w:rsidRPr="00BB7A35">
        <w:rPr>
          <w:rFonts w:ascii="Times New Roman" w:hAnsi="Times New Roman" w:cs="Times New Roman"/>
        </w:rPr>
        <w:t>abnormally</w:t>
      </w:r>
      <w:r w:rsidR="006A2DD3" w:rsidRPr="00BB7A35">
        <w:rPr>
          <w:rFonts w:ascii="Times New Roman" w:hAnsi="Times New Roman" w:cs="Times New Roman"/>
        </w:rPr>
        <w:t xml:space="preserve"> small thorax. Again,</w:t>
      </w:r>
      <w:r w:rsidR="00AD68C8" w:rsidRPr="00BB7A35">
        <w:rPr>
          <w:rFonts w:ascii="Times New Roman" w:hAnsi="Times New Roman" w:cs="Times New Roman"/>
        </w:rPr>
        <w:t xml:space="preserve"> affected infants te</w:t>
      </w:r>
      <w:r w:rsidR="006A2DD3" w:rsidRPr="00BB7A35">
        <w:rPr>
          <w:rFonts w:ascii="Times New Roman" w:hAnsi="Times New Roman" w:cs="Times New Roman"/>
        </w:rPr>
        <w:t xml:space="preserve">nd to have </w:t>
      </w:r>
      <w:r w:rsidR="00AD68C8" w:rsidRPr="00BB7A35">
        <w:rPr>
          <w:rFonts w:ascii="Times New Roman" w:hAnsi="Times New Roman" w:cs="Times New Roman"/>
        </w:rPr>
        <w:t xml:space="preserve">abnormal thin, fragile skin and also low muscle tone. </w:t>
      </w:r>
    </w:p>
    <w:p w:rsidR="00AD68C8" w:rsidRPr="00BB7A35" w:rsidRDefault="005C4DDA" w:rsidP="00BB7A35">
      <w:pPr>
        <w:spacing w:line="480" w:lineRule="auto"/>
        <w:ind w:firstLine="720"/>
        <w:rPr>
          <w:rFonts w:ascii="Times New Roman" w:hAnsi="Times New Roman" w:cs="Times New Roman"/>
        </w:rPr>
      </w:pPr>
      <w:r>
        <w:rPr>
          <w:rFonts w:ascii="Times New Roman" w:hAnsi="Times New Roman" w:cs="Times New Roman"/>
        </w:rPr>
        <w:t xml:space="preserve">Arguably, </w:t>
      </w:r>
      <w:r w:rsidRPr="00BB7A35">
        <w:rPr>
          <w:rFonts w:ascii="Times New Roman" w:hAnsi="Times New Roman" w:cs="Times New Roman"/>
        </w:rPr>
        <w:t xml:space="preserve">Osteogenesis type III is characterized by extremely </w:t>
      </w:r>
      <w:r w:rsidR="00460C5F" w:rsidRPr="00BB7A35">
        <w:rPr>
          <w:rFonts w:ascii="Times New Roman" w:hAnsi="Times New Roman" w:cs="Times New Roman"/>
        </w:rPr>
        <w:t>brittle</w:t>
      </w:r>
      <w:r w:rsidRPr="00BB7A35">
        <w:rPr>
          <w:rFonts w:ascii="Times New Roman" w:hAnsi="Times New Roman" w:cs="Times New Roman"/>
        </w:rPr>
        <w:t xml:space="preserve"> bones and multiple fractures, which are mostly present at birth. As the affected children and infants age, the fractures and malformation of certain bones tend to become worse. These bones are </w:t>
      </w:r>
      <w:r w:rsidR="00460C5F" w:rsidRPr="00BB7A35">
        <w:rPr>
          <w:rFonts w:ascii="Times New Roman" w:hAnsi="Times New Roman" w:cs="Times New Roman"/>
        </w:rPr>
        <w:t>frequently</w:t>
      </w:r>
      <w:r w:rsidRPr="00BB7A35">
        <w:rPr>
          <w:rFonts w:ascii="Times New Roman" w:hAnsi="Times New Roman" w:cs="Times New Roman"/>
        </w:rPr>
        <w:t xml:space="preserve"> the ribs and long bones. </w:t>
      </w:r>
      <w:r w:rsidR="00460C5F" w:rsidRPr="00BB7A35">
        <w:rPr>
          <w:rFonts w:ascii="Times New Roman" w:hAnsi="Times New Roman" w:cs="Times New Roman"/>
        </w:rPr>
        <w:t>Advanced</w:t>
      </w:r>
      <w:r w:rsidRPr="00BB7A35">
        <w:rPr>
          <w:rFonts w:ascii="Times New Roman" w:hAnsi="Times New Roman" w:cs="Times New Roman"/>
        </w:rPr>
        <w:t xml:space="preserve"> malformation of these bones results to short stature, the </w:t>
      </w:r>
      <w:r w:rsidR="00D4295A" w:rsidRPr="00BB7A35">
        <w:rPr>
          <w:rFonts w:ascii="Times New Roman" w:hAnsi="Times New Roman" w:cs="Times New Roman"/>
        </w:rPr>
        <w:t xml:space="preserve">sideways </w:t>
      </w:r>
      <w:r w:rsidRPr="00BB7A35">
        <w:rPr>
          <w:rFonts w:ascii="Times New Roman" w:hAnsi="Times New Roman" w:cs="Times New Roman"/>
        </w:rPr>
        <w:t xml:space="preserve">curvature of </w:t>
      </w:r>
      <w:r w:rsidR="00D4295A" w:rsidRPr="00BB7A35">
        <w:rPr>
          <w:rFonts w:ascii="Times New Roman" w:hAnsi="Times New Roman" w:cs="Times New Roman"/>
        </w:rPr>
        <w:t xml:space="preserve">the spine and </w:t>
      </w:r>
      <w:r w:rsidR="0009205C" w:rsidRPr="00BB7A35">
        <w:rPr>
          <w:rFonts w:ascii="Times New Roman" w:hAnsi="Times New Roman" w:cs="Times New Roman"/>
        </w:rPr>
        <w:t>deformity</w:t>
      </w:r>
      <w:r w:rsidR="00D4295A" w:rsidRPr="00BB7A35">
        <w:rPr>
          <w:rFonts w:ascii="Times New Roman" w:hAnsi="Times New Roman" w:cs="Times New Roman"/>
        </w:rPr>
        <w:t xml:space="preserve"> of the meeting point of occipital </w:t>
      </w:r>
      <w:r w:rsidR="0009205C">
        <w:rPr>
          <w:rFonts w:ascii="Times New Roman" w:hAnsi="Times New Roman" w:cs="Times New Roman"/>
        </w:rPr>
        <w:t>b</w:t>
      </w:r>
      <w:r w:rsidR="00D4295A" w:rsidRPr="00BB7A35">
        <w:rPr>
          <w:rFonts w:ascii="Times New Roman" w:hAnsi="Times New Roman" w:cs="Times New Roman"/>
        </w:rPr>
        <w:t>one and basilar impression</w:t>
      </w:r>
      <w:r w:rsidR="0009205C">
        <w:rPr>
          <w:rFonts w:ascii="Times New Roman" w:hAnsi="Times New Roman" w:cs="Times New Roman"/>
        </w:rPr>
        <w:t xml:space="preserve"> bone</w:t>
      </w:r>
      <w:r w:rsidR="00D4295A" w:rsidRPr="00BB7A35">
        <w:rPr>
          <w:rFonts w:ascii="Times New Roman" w:hAnsi="Times New Roman" w:cs="Times New Roman"/>
        </w:rPr>
        <w:t xml:space="preserve">. In certain cases, the affected </w:t>
      </w:r>
      <w:r w:rsidR="0009205C" w:rsidRPr="00BB7A35">
        <w:rPr>
          <w:rFonts w:ascii="Times New Roman" w:hAnsi="Times New Roman" w:cs="Times New Roman"/>
        </w:rPr>
        <w:t>persons</w:t>
      </w:r>
      <w:r w:rsidR="00D4295A" w:rsidRPr="00BB7A35">
        <w:rPr>
          <w:rFonts w:ascii="Times New Roman" w:hAnsi="Times New Roman" w:cs="Times New Roman"/>
        </w:rPr>
        <w:t xml:space="preserve"> may experience pulmonary </w:t>
      </w:r>
      <w:r w:rsidR="0009205C" w:rsidRPr="00BB7A35">
        <w:rPr>
          <w:rFonts w:ascii="Times New Roman" w:hAnsi="Times New Roman" w:cs="Times New Roman"/>
        </w:rPr>
        <w:t>inadequacy</w:t>
      </w:r>
      <w:r w:rsidR="00D4295A" w:rsidRPr="00BB7A35">
        <w:rPr>
          <w:rFonts w:ascii="Times New Roman" w:hAnsi="Times New Roman" w:cs="Times New Roman"/>
        </w:rPr>
        <w:t xml:space="preserve"> and respiratory </w:t>
      </w:r>
      <w:r w:rsidR="0009205C" w:rsidRPr="00BB7A35">
        <w:rPr>
          <w:rFonts w:ascii="Times New Roman" w:hAnsi="Times New Roman" w:cs="Times New Roman"/>
        </w:rPr>
        <w:t>difficulties</w:t>
      </w:r>
      <w:r w:rsidR="00D4295A" w:rsidRPr="00BB7A35">
        <w:rPr>
          <w:rFonts w:ascii="Times New Roman" w:hAnsi="Times New Roman" w:cs="Times New Roman"/>
        </w:rPr>
        <w:t xml:space="preserve">. However, in severe cases, </w:t>
      </w:r>
      <w:r w:rsidR="0009205C" w:rsidRPr="00BB7A35">
        <w:rPr>
          <w:rFonts w:ascii="Times New Roman" w:hAnsi="Times New Roman" w:cs="Times New Roman"/>
        </w:rPr>
        <w:t>advanced</w:t>
      </w:r>
      <w:r w:rsidR="00D4295A" w:rsidRPr="00BB7A35">
        <w:rPr>
          <w:rFonts w:ascii="Times New Roman" w:hAnsi="Times New Roman" w:cs="Times New Roman"/>
        </w:rPr>
        <w:t xml:space="preserve"> bone </w:t>
      </w:r>
      <w:r w:rsidR="0009205C" w:rsidRPr="00BB7A35">
        <w:rPr>
          <w:rFonts w:ascii="Times New Roman" w:hAnsi="Times New Roman" w:cs="Times New Roman"/>
        </w:rPr>
        <w:t>abnormality</w:t>
      </w:r>
      <w:r w:rsidR="00D4295A" w:rsidRPr="00BB7A35">
        <w:rPr>
          <w:rFonts w:ascii="Times New Roman" w:hAnsi="Times New Roman" w:cs="Times New Roman"/>
        </w:rPr>
        <w:t xml:space="preserve"> of the affected </w:t>
      </w:r>
      <w:r w:rsidR="0009205C" w:rsidRPr="00BB7A35">
        <w:rPr>
          <w:rFonts w:ascii="Times New Roman" w:hAnsi="Times New Roman" w:cs="Times New Roman"/>
        </w:rPr>
        <w:t>persons</w:t>
      </w:r>
      <w:r w:rsidR="00D4295A" w:rsidRPr="00BB7A35">
        <w:rPr>
          <w:rFonts w:ascii="Times New Roman" w:hAnsi="Times New Roman" w:cs="Times New Roman"/>
        </w:rPr>
        <w:t xml:space="preserve"> result to them </w:t>
      </w:r>
      <w:r w:rsidR="0009205C" w:rsidRPr="00BB7A35">
        <w:rPr>
          <w:rFonts w:ascii="Times New Roman" w:hAnsi="Times New Roman" w:cs="Times New Roman"/>
        </w:rPr>
        <w:t>demanding</w:t>
      </w:r>
      <w:r w:rsidR="00D4295A" w:rsidRPr="00BB7A35">
        <w:rPr>
          <w:rFonts w:ascii="Times New Roman" w:hAnsi="Times New Roman" w:cs="Times New Roman"/>
        </w:rPr>
        <w:t xml:space="preserve"> wheelchairs. </w:t>
      </w:r>
      <w:r w:rsidR="0009205C" w:rsidRPr="00BB7A35">
        <w:rPr>
          <w:rFonts w:ascii="Times New Roman" w:hAnsi="Times New Roman" w:cs="Times New Roman"/>
        </w:rPr>
        <w:t>Supplementary</w:t>
      </w:r>
      <w:r w:rsidR="00D4295A" w:rsidRPr="00BB7A35">
        <w:rPr>
          <w:rFonts w:ascii="Times New Roman" w:hAnsi="Times New Roman" w:cs="Times New Roman"/>
        </w:rPr>
        <w:t xml:space="preserve"> symptoms </w:t>
      </w:r>
      <w:r w:rsidR="0009205C" w:rsidRPr="00BB7A35">
        <w:rPr>
          <w:rFonts w:ascii="Times New Roman" w:hAnsi="Times New Roman" w:cs="Times New Roman"/>
        </w:rPr>
        <w:t>comprise</w:t>
      </w:r>
      <w:r w:rsidR="0009205C">
        <w:rPr>
          <w:rFonts w:ascii="Times New Roman" w:hAnsi="Times New Roman" w:cs="Times New Roman"/>
        </w:rPr>
        <w:t xml:space="preserve"> of</w:t>
      </w:r>
      <w:r w:rsidR="00D4295A" w:rsidRPr="00BB7A35">
        <w:rPr>
          <w:rFonts w:ascii="Times New Roman" w:hAnsi="Times New Roman" w:cs="Times New Roman"/>
        </w:rPr>
        <w:t xml:space="preserve"> blue sclera at birth, triangular facial appearance, hearing impairment and brittle discolored teeth</w:t>
      </w:r>
      <w:r w:rsidR="001F3F71">
        <w:rPr>
          <w:rFonts w:ascii="Times New Roman" w:hAnsi="Times New Roman" w:cs="Times New Roman"/>
        </w:rPr>
        <w:t xml:space="preserve"> (</w:t>
      </w:r>
      <w:r w:rsidR="001F3F71" w:rsidRPr="001F3F71">
        <w:rPr>
          <w:rFonts w:ascii="Times New Roman" w:hAnsi="Times New Roman" w:cs="Times New Roman"/>
          <w:color w:val="222222"/>
          <w:shd w:val="clear" w:color="auto" w:fill="FFFFFF"/>
        </w:rPr>
        <w:t>Byers</w:t>
      </w:r>
      <w:r w:rsidR="001F3F71">
        <w:rPr>
          <w:rFonts w:ascii="Times New Roman" w:hAnsi="Times New Roman" w:cs="Times New Roman"/>
          <w:color w:val="222222"/>
          <w:shd w:val="clear" w:color="auto" w:fill="FFFFFF"/>
        </w:rPr>
        <w:t>, 2014</w:t>
      </w:r>
      <w:r w:rsidR="001F3F71">
        <w:rPr>
          <w:rFonts w:ascii="Times New Roman" w:hAnsi="Times New Roman" w:cs="Times New Roman"/>
        </w:rPr>
        <w:t>)</w:t>
      </w:r>
      <w:r w:rsidR="00D4295A" w:rsidRPr="00BB7A35">
        <w:rPr>
          <w:rFonts w:ascii="Times New Roman" w:hAnsi="Times New Roman" w:cs="Times New Roman"/>
        </w:rPr>
        <w:t xml:space="preserve">. </w:t>
      </w:r>
    </w:p>
    <w:p w:rsidR="00D4295A" w:rsidRPr="00BB7A35" w:rsidRDefault="005C4DDA" w:rsidP="00BB7A35">
      <w:pPr>
        <w:spacing w:line="480" w:lineRule="auto"/>
        <w:ind w:firstLine="720"/>
        <w:rPr>
          <w:rFonts w:ascii="Times New Roman" w:hAnsi="Times New Roman" w:cs="Times New Roman"/>
        </w:rPr>
      </w:pPr>
      <w:r w:rsidRPr="00BB7A35">
        <w:rPr>
          <w:rFonts w:ascii="Times New Roman" w:hAnsi="Times New Roman" w:cs="Times New Roman"/>
        </w:rPr>
        <w:t xml:space="preserve">Osteogenesis type IV is characterized by fragile bones that usually </w:t>
      </w:r>
      <w:r w:rsidR="0009205C" w:rsidRPr="00BB7A35">
        <w:rPr>
          <w:rFonts w:ascii="Times New Roman" w:hAnsi="Times New Roman" w:cs="Times New Roman"/>
        </w:rPr>
        <w:t>break</w:t>
      </w:r>
      <w:r w:rsidRPr="00BB7A35">
        <w:rPr>
          <w:rFonts w:ascii="Times New Roman" w:hAnsi="Times New Roman" w:cs="Times New Roman"/>
        </w:rPr>
        <w:t xml:space="preserve"> easily. These </w:t>
      </w:r>
      <w:r w:rsidR="0009205C" w:rsidRPr="00BB7A35">
        <w:rPr>
          <w:rFonts w:ascii="Times New Roman" w:hAnsi="Times New Roman" w:cs="Times New Roman"/>
        </w:rPr>
        <w:t>ruptures</w:t>
      </w:r>
      <w:r w:rsidRPr="00BB7A35">
        <w:rPr>
          <w:rFonts w:ascii="Times New Roman" w:hAnsi="Times New Roman" w:cs="Times New Roman"/>
        </w:rPr>
        <w:t xml:space="preserve"> are most common at a child age before puberty. Affected individuals are usually shorter than average, and also experience mild to moderate bone malformation. Again,</w:t>
      </w:r>
      <w:r w:rsidR="00E4009A" w:rsidRPr="00BB7A35">
        <w:rPr>
          <w:rFonts w:ascii="Times New Roman" w:hAnsi="Times New Roman" w:cs="Times New Roman"/>
        </w:rPr>
        <w:t xml:space="preserve"> these individuals experience scoliosis and kyphosis, hearing impairments and brittle, and discolored teeth.  </w:t>
      </w:r>
    </w:p>
    <w:p w:rsidR="00E4009A" w:rsidRPr="00BB7A35" w:rsidRDefault="005C4DDA" w:rsidP="00BB7A35">
      <w:pPr>
        <w:spacing w:line="480" w:lineRule="auto"/>
        <w:ind w:firstLine="720"/>
        <w:rPr>
          <w:rFonts w:ascii="Times New Roman" w:hAnsi="Times New Roman" w:cs="Times New Roman"/>
        </w:rPr>
      </w:pPr>
      <w:r w:rsidRPr="001F3F71">
        <w:rPr>
          <w:rFonts w:ascii="Times New Roman" w:hAnsi="Times New Roman" w:cs="Times New Roman"/>
          <w:color w:val="222222"/>
          <w:shd w:val="clear" w:color="auto" w:fill="FFFFFF"/>
        </w:rPr>
        <w:t>Chamberlain</w:t>
      </w:r>
      <w:r>
        <w:rPr>
          <w:rFonts w:ascii="Times New Roman" w:hAnsi="Times New Roman" w:cs="Times New Roman"/>
          <w:color w:val="222222"/>
          <w:shd w:val="clear" w:color="auto" w:fill="FFFFFF"/>
        </w:rPr>
        <w:t>,</w:t>
      </w:r>
      <w:r w:rsidRPr="00BB7A35">
        <w:rPr>
          <w:rFonts w:ascii="Times New Roman" w:hAnsi="Times New Roman" w:cs="Times New Roman"/>
        </w:rPr>
        <w:t xml:space="preserve"> </w:t>
      </w:r>
      <w:r>
        <w:rPr>
          <w:rFonts w:ascii="Times New Roman" w:hAnsi="Times New Roman" w:cs="Times New Roman"/>
        </w:rPr>
        <w:t>et al (2012) argues that t</w:t>
      </w:r>
      <w:r w:rsidRPr="00BB7A35">
        <w:rPr>
          <w:rFonts w:ascii="Times New Roman" w:hAnsi="Times New Roman" w:cs="Times New Roman"/>
        </w:rPr>
        <w:t>he general cause of O</w:t>
      </w:r>
      <w:r w:rsidR="0009205C">
        <w:rPr>
          <w:rFonts w:ascii="Times New Roman" w:hAnsi="Times New Roman" w:cs="Times New Roman"/>
        </w:rPr>
        <w:t xml:space="preserve">I </w:t>
      </w:r>
      <w:r w:rsidRPr="00BB7A35">
        <w:rPr>
          <w:rFonts w:ascii="Times New Roman" w:hAnsi="Times New Roman" w:cs="Times New Roman"/>
        </w:rPr>
        <w:t xml:space="preserve">types I, II and IV is that they are </w:t>
      </w:r>
      <w:r w:rsidR="0009205C" w:rsidRPr="00BB7A35">
        <w:rPr>
          <w:rFonts w:ascii="Times New Roman" w:hAnsi="Times New Roman" w:cs="Times New Roman"/>
        </w:rPr>
        <w:t>hereditary</w:t>
      </w:r>
      <w:r w:rsidRPr="00BB7A35">
        <w:rPr>
          <w:rFonts w:ascii="Times New Roman" w:hAnsi="Times New Roman" w:cs="Times New Roman"/>
        </w:rPr>
        <w:t xml:space="preserve"> as autosomal </w:t>
      </w:r>
      <w:r w:rsidR="0009205C" w:rsidRPr="00BB7A35">
        <w:rPr>
          <w:rFonts w:ascii="Times New Roman" w:hAnsi="Times New Roman" w:cs="Times New Roman"/>
        </w:rPr>
        <w:t>main</w:t>
      </w:r>
      <w:r w:rsidRPr="00BB7A35">
        <w:rPr>
          <w:rFonts w:ascii="Times New Roman" w:hAnsi="Times New Roman" w:cs="Times New Roman"/>
        </w:rPr>
        <w:t xml:space="preserve"> traits. In most ca</w:t>
      </w:r>
      <w:r w:rsidR="00640F18" w:rsidRPr="00BB7A35">
        <w:rPr>
          <w:rFonts w:ascii="Times New Roman" w:hAnsi="Times New Roman" w:cs="Times New Roman"/>
        </w:rPr>
        <w:t>ses, OI type II occur as a result of a spontaneous genetic change, and not a previous family history of the disorder. Human tra</w:t>
      </w:r>
      <w:r w:rsidR="0009205C">
        <w:rPr>
          <w:rFonts w:ascii="Times New Roman" w:hAnsi="Times New Roman" w:cs="Times New Roman"/>
        </w:rPr>
        <w:t>its following these OI types is</w:t>
      </w:r>
      <w:r w:rsidR="00640F18" w:rsidRPr="00BB7A35">
        <w:rPr>
          <w:rFonts w:ascii="Times New Roman" w:hAnsi="Times New Roman" w:cs="Times New Roman"/>
        </w:rPr>
        <w:t xml:space="preserve"> the product of the interaction of two genes, where one is received fr</w:t>
      </w:r>
      <w:r w:rsidR="0009205C">
        <w:rPr>
          <w:rFonts w:ascii="Times New Roman" w:hAnsi="Times New Roman" w:cs="Times New Roman"/>
        </w:rPr>
        <w:t>om the mother and the other derived from the father. The</w:t>
      </w:r>
      <w:r w:rsidR="00640F18" w:rsidRPr="00BB7A35">
        <w:rPr>
          <w:rFonts w:ascii="Times New Roman" w:hAnsi="Times New Roman" w:cs="Times New Roman"/>
        </w:rPr>
        <w:t xml:space="preserve"> subgroups of OI types II and III are mostly inherited as autosomal </w:t>
      </w:r>
      <w:r w:rsidR="0009205C" w:rsidRPr="00BB7A35">
        <w:rPr>
          <w:rFonts w:ascii="Times New Roman" w:hAnsi="Times New Roman" w:cs="Times New Roman"/>
        </w:rPr>
        <w:t>receding</w:t>
      </w:r>
      <w:r w:rsidR="00640F18" w:rsidRPr="00BB7A35">
        <w:rPr>
          <w:rFonts w:ascii="Times New Roman" w:hAnsi="Times New Roman" w:cs="Times New Roman"/>
        </w:rPr>
        <w:t xml:space="preserve"> </w:t>
      </w:r>
      <w:r w:rsidR="0009205C" w:rsidRPr="00BB7A35">
        <w:rPr>
          <w:rFonts w:ascii="Times New Roman" w:hAnsi="Times New Roman" w:cs="Times New Roman"/>
        </w:rPr>
        <w:t>hereditary</w:t>
      </w:r>
      <w:r w:rsidR="00640F18" w:rsidRPr="00BB7A35">
        <w:rPr>
          <w:rFonts w:ascii="Times New Roman" w:hAnsi="Times New Roman" w:cs="Times New Roman"/>
        </w:rPr>
        <w:t xml:space="preserve"> traits. In this case, the condition only occurs when an individual inherits the same </w:t>
      </w:r>
      <w:r w:rsidR="0009205C" w:rsidRPr="00BB7A35">
        <w:rPr>
          <w:rFonts w:ascii="Times New Roman" w:hAnsi="Times New Roman" w:cs="Times New Roman"/>
        </w:rPr>
        <w:t>malfunctioning</w:t>
      </w:r>
      <w:r w:rsidR="0009205C">
        <w:rPr>
          <w:rFonts w:ascii="Times New Roman" w:hAnsi="Times New Roman" w:cs="Times New Roman"/>
        </w:rPr>
        <w:t xml:space="preserve"> gene for similar</w:t>
      </w:r>
      <w:r w:rsidR="00640F18" w:rsidRPr="00BB7A35">
        <w:rPr>
          <w:rFonts w:ascii="Times New Roman" w:hAnsi="Times New Roman" w:cs="Times New Roman"/>
        </w:rPr>
        <w:t xml:space="preserve"> trait from each parent. Ultimately, when the individual </w:t>
      </w:r>
      <w:r w:rsidR="00F33449" w:rsidRPr="00BB7A35">
        <w:rPr>
          <w:rFonts w:ascii="Times New Roman" w:hAnsi="Times New Roman" w:cs="Times New Roman"/>
        </w:rPr>
        <w:t xml:space="preserve">only </w:t>
      </w:r>
      <w:r w:rsidR="0009205C" w:rsidRPr="00BB7A35">
        <w:rPr>
          <w:rFonts w:ascii="Times New Roman" w:hAnsi="Times New Roman" w:cs="Times New Roman"/>
        </w:rPr>
        <w:t>obtains</w:t>
      </w:r>
      <w:r w:rsidR="00640F18" w:rsidRPr="00BB7A35">
        <w:rPr>
          <w:rFonts w:ascii="Times New Roman" w:hAnsi="Times New Roman" w:cs="Times New Roman"/>
        </w:rPr>
        <w:t xml:space="preserve"> </w:t>
      </w:r>
      <w:r w:rsidR="00F33449" w:rsidRPr="00BB7A35">
        <w:rPr>
          <w:rFonts w:ascii="Times New Roman" w:hAnsi="Times New Roman" w:cs="Times New Roman"/>
        </w:rPr>
        <w:t xml:space="preserve">one normal gene from either of the parent and one gene for the disease, then the individual will bear the disorder but then fail to show the symptoms. </w:t>
      </w:r>
    </w:p>
    <w:p w:rsidR="00F33449" w:rsidRDefault="005C4DDA" w:rsidP="00BB7A35">
      <w:pPr>
        <w:spacing w:line="480" w:lineRule="auto"/>
        <w:ind w:firstLine="720"/>
        <w:rPr>
          <w:rFonts w:ascii="Times New Roman" w:hAnsi="Times New Roman" w:cs="Times New Roman"/>
        </w:rPr>
      </w:pPr>
      <w:r w:rsidRPr="00BB7A35">
        <w:rPr>
          <w:rFonts w:ascii="Times New Roman" w:hAnsi="Times New Roman" w:cs="Times New Roman"/>
        </w:rPr>
        <w:lastRenderedPageBreak/>
        <w:t>Conclusively, osteogenesis imperfecta is a genetic disorder that affects the bon</w:t>
      </w:r>
      <w:r w:rsidR="00DD666D">
        <w:rPr>
          <w:rFonts w:ascii="Times New Roman" w:hAnsi="Times New Roman" w:cs="Times New Roman"/>
        </w:rPr>
        <w:t xml:space="preserve">es of individuals, causing weakened </w:t>
      </w:r>
      <w:r w:rsidRPr="00BB7A35">
        <w:rPr>
          <w:rFonts w:ascii="Times New Roman" w:hAnsi="Times New Roman" w:cs="Times New Roman"/>
        </w:rPr>
        <w:t xml:space="preserve">muscles, </w:t>
      </w:r>
      <w:r w:rsidR="00DD666D" w:rsidRPr="00BB7A35">
        <w:rPr>
          <w:rFonts w:ascii="Times New Roman" w:hAnsi="Times New Roman" w:cs="Times New Roman"/>
        </w:rPr>
        <w:t>brittle</w:t>
      </w:r>
      <w:r w:rsidRPr="00BB7A35">
        <w:rPr>
          <w:rFonts w:ascii="Times New Roman" w:hAnsi="Times New Roman" w:cs="Times New Roman"/>
        </w:rPr>
        <w:t xml:space="preserve"> t</w:t>
      </w:r>
      <w:r w:rsidR="00DD666D">
        <w:rPr>
          <w:rFonts w:ascii="Times New Roman" w:hAnsi="Times New Roman" w:cs="Times New Roman"/>
        </w:rPr>
        <w:t xml:space="preserve">eeth, curved spine, and </w:t>
      </w:r>
      <w:r w:rsidRPr="00BB7A35">
        <w:rPr>
          <w:rFonts w:ascii="Times New Roman" w:hAnsi="Times New Roman" w:cs="Times New Roman"/>
        </w:rPr>
        <w:t>loss</w:t>
      </w:r>
      <w:r w:rsidR="00DD666D">
        <w:rPr>
          <w:rFonts w:ascii="Times New Roman" w:hAnsi="Times New Roman" w:cs="Times New Roman"/>
        </w:rPr>
        <w:t xml:space="preserve"> of hearing</w:t>
      </w:r>
      <w:r w:rsidRPr="00BB7A35">
        <w:rPr>
          <w:rFonts w:ascii="Times New Roman" w:hAnsi="Times New Roman" w:cs="Times New Roman"/>
        </w:rPr>
        <w:t xml:space="preserve">. This </w:t>
      </w:r>
      <w:r w:rsidR="00193F37" w:rsidRPr="00BB7A35">
        <w:rPr>
          <w:rFonts w:ascii="Times New Roman" w:hAnsi="Times New Roman" w:cs="Times New Roman"/>
        </w:rPr>
        <w:t>disorder</w:t>
      </w:r>
      <w:r w:rsidRPr="00BB7A35">
        <w:rPr>
          <w:rFonts w:ascii="Times New Roman" w:hAnsi="Times New Roman" w:cs="Times New Roman"/>
        </w:rPr>
        <w:t xml:space="preserve"> is </w:t>
      </w:r>
      <w:r w:rsidR="00193F37" w:rsidRPr="00BB7A35">
        <w:rPr>
          <w:rFonts w:ascii="Times New Roman" w:hAnsi="Times New Roman" w:cs="Times New Roman"/>
        </w:rPr>
        <w:t>grouped</w:t>
      </w:r>
      <w:r w:rsidRPr="00BB7A35">
        <w:rPr>
          <w:rFonts w:ascii="Times New Roman" w:hAnsi="Times New Roman" w:cs="Times New Roman"/>
        </w:rPr>
        <w:t xml:space="preserve"> into four different types where every type forms </w:t>
      </w:r>
      <w:r w:rsidR="00EF3A65">
        <w:rPr>
          <w:rFonts w:ascii="Times New Roman" w:hAnsi="Times New Roman" w:cs="Times New Roman"/>
        </w:rPr>
        <w:t>certain deformities that affect</w:t>
      </w:r>
      <w:r w:rsidRPr="00BB7A35">
        <w:rPr>
          <w:rFonts w:ascii="Times New Roman" w:hAnsi="Times New Roman" w:cs="Times New Roman"/>
        </w:rPr>
        <w:t xml:space="preserve"> individual</w:t>
      </w:r>
      <w:r w:rsidR="00EF3A65">
        <w:rPr>
          <w:rFonts w:ascii="Times New Roman" w:hAnsi="Times New Roman" w:cs="Times New Roman"/>
        </w:rPr>
        <w:t>s</w:t>
      </w:r>
      <w:r w:rsidRPr="00BB7A35">
        <w:rPr>
          <w:rFonts w:ascii="Times New Roman" w:hAnsi="Times New Roman" w:cs="Times New Roman"/>
        </w:rPr>
        <w:t xml:space="preserve">. OI is caused by the </w:t>
      </w:r>
      <w:r w:rsidR="00193F37" w:rsidRPr="00BB7A35">
        <w:rPr>
          <w:rFonts w:ascii="Times New Roman" w:hAnsi="Times New Roman" w:cs="Times New Roman"/>
        </w:rPr>
        <w:t>failure</w:t>
      </w:r>
      <w:r w:rsidRPr="00BB7A35">
        <w:rPr>
          <w:rFonts w:ascii="Times New Roman" w:hAnsi="Times New Roman" w:cs="Times New Roman"/>
        </w:rPr>
        <w:t xml:space="preserve"> of certain body genes from working properly. Therefore, the </w:t>
      </w:r>
      <w:r w:rsidR="00193F37" w:rsidRPr="00BB7A35">
        <w:rPr>
          <w:rFonts w:ascii="Times New Roman" w:hAnsi="Times New Roman" w:cs="Times New Roman"/>
        </w:rPr>
        <w:t>dormant</w:t>
      </w:r>
      <w:r w:rsidRPr="00BB7A35">
        <w:rPr>
          <w:rFonts w:ascii="Times New Roman" w:hAnsi="Times New Roman" w:cs="Times New Roman"/>
        </w:rPr>
        <w:t xml:space="preserve"> functionality of the genes </w:t>
      </w:r>
      <w:r w:rsidR="00193F37" w:rsidRPr="00BB7A35">
        <w:rPr>
          <w:rFonts w:ascii="Times New Roman" w:hAnsi="Times New Roman" w:cs="Times New Roman"/>
        </w:rPr>
        <w:t>cause</w:t>
      </w:r>
      <w:r w:rsidRPr="00BB7A35">
        <w:rPr>
          <w:rFonts w:ascii="Times New Roman" w:hAnsi="Times New Roman" w:cs="Times New Roman"/>
        </w:rPr>
        <w:t xml:space="preserve">s </w:t>
      </w:r>
      <w:r w:rsidR="00193F37" w:rsidRPr="00BB7A35">
        <w:rPr>
          <w:rFonts w:ascii="Times New Roman" w:hAnsi="Times New Roman" w:cs="Times New Roman"/>
        </w:rPr>
        <w:t>deformity</w:t>
      </w:r>
      <w:r w:rsidRPr="00BB7A35">
        <w:rPr>
          <w:rFonts w:ascii="Times New Roman" w:hAnsi="Times New Roman" w:cs="Times New Roman"/>
        </w:rPr>
        <w:t xml:space="preserve"> of the bones in the body of the affected individual. Basically, this disorder range from mild to severe, and its symptoms vary from case to case as well as from person to person.   </w:t>
      </w: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Default="001F3F71" w:rsidP="00BB7A35">
      <w:pPr>
        <w:spacing w:line="480" w:lineRule="auto"/>
        <w:ind w:firstLine="720"/>
        <w:rPr>
          <w:rFonts w:ascii="Times New Roman" w:hAnsi="Times New Roman" w:cs="Times New Roman"/>
        </w:rPr>
      </w:pPr>
    </w:p>
    <w:p w:rsidR="001F3F71" w:rsidRPr="00BB7A35" w:rsidRDefault="001F3F71" w:rsidP="00BB7A35">
      <w:pPr>
        <w:spacing w:line="480" w:lineRule="auto"/>
        <w:ind w:firstLine="720"/>
        <w:rPr>
          <w:rFonts w:ascii="Times New Roman" w:hAnsi="Times New Roman" w:cs="Times New Roman"/>
        </w:rPr>
      </w:pPr>
    </w:p>
    <w:p w:rsidR="00250001" w:rsidRDefault="005C4DDA" w:rsidP="00C7622A">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rsidR="00C7622A" w:rsidRPr="001F3F71" w:rsidRDefault="005C4DDA" w:rsidP="00C7622A">
      <w:pPr>
        <w:spacing w:line="480" w:lineRule="auto"/>
        <w:ind w:left="720" w:hanging="720"/>
        <w:rPr>
          <w:rFonts w:ascii="Times New Roman" w:hAnsi="Times New Roman" w:cs="Times New Roman"/>
          <w:color w:val="222222"/>
          <w:shd w:val="clear" w:color="auto" w:fill="FFFFFF"/>
        </w:rPr>
      </w:pPr>
      <w:r w:rsidRPr="001F3F71">
        <w:rPr>
          <w:rFonts w:ascii="Times New Roman" w:hAnsi="Times New Roman" w:cs="Times New Roman"/>
          <w:color w:val="222222"/>
          <w:shd w:val="clear" w:color="auto" w:fill="FFFFFF"/>
        </w:rPr>
        <w:t xml:space="preserve">Horwitz, E. M., </w:t>
      </w:r>
      <w:proofErr w:type="spellStart"/>
      <w:r w:rsidRPr="001F3F71">
        <w:rPr>
          <w:rFonts w:ascii="Times New Roman" w:hAnsi="Times New Roman" w:cs="Times New Roman"/>
          <w:color w:val="222222"/>
          <w:shd w:val="clear" w:color="auto" w:fill="FFFFFF"/>
        </w:rPr>
        <w:t>Prockop</w:t>
      </w:r>
      <w:proofErr w:type="spellEnd"/>
      <w:r w:rsidRPr="001F3F71">
        <w:rPr>
          <w:rFonts w:ascii="Times New Roman" w:hAnsi="Times New Roman" w:cs="Times New Roman"/>
          <w:color w:val="222222"/>
          <w:shd w:val="clear" w:color="auto" w:fill="FFFFFF"/>
        </w:rPr>
        <w:t>, D. J., Fitzpatrick, L. A., Koo, W</w:t>
      </w:r>
      <w:r w:rsidR="001F3F71">
        <w:rPr>
          <w:rFonts w:ascii="Times New Roman" w:hAnsi="Times New Roman" w:cs="Times New Roman"/>
          <w:color w:val="222222"/>
          <w:shd w:val="clear" w:color="auto" w:fill="FFFFFF"/>
        </w:rPr>
        <w:t xml:space="preserve">. W., Gordon, P. L., Neel, </w:t>
      </w:r>
      <w:proofErr w:type="gramStart"/>
      <w:r w:rsidR="001F3F71">
        <w:rPr>
          <w:rFonts w:ascii="Times New Roman" w:hAnsi="Times New Roman" w:cs="Times New Roman"/>
          <w:color w:val="222222"/>
          <w:shd w:val="clear" w:color="auto" w:fill="FFFFFF"/>
        </w:rPr>
        <w:t>M.,</w:t>
      </w:r>
      <w:r w:rsidR="007B53E3">
        <w:rPr>
          <w:rFonts w:ascii="Times New Roman" w:hAnsi="Times New Roman" w:cs="Times New Roman"/>
          <w:color w:val="222222"/>
          <w:shd w:val="clear" w:color="auto" w:fill="FFFFFF"/>
        </w:rPr>
        <w:t>..</w:t>
      </w:r>
      <w:proofErr w:type="gramEnd"/>
      <w:r w:rsidR="001F3F71">
        <w:rPr>
          <w:rFonts w:ascii="Times New Roman" w:hAnsi="Times New Roman" w:cs="Times New Roman"/>
          <w:color w:val="222222"/>
          <w:shd w:val="clear" w:color="auto" w:fill="FFFFFF"/>
        </w:rPr>
        <w:t>&amp; Brenner, M. K. (2016</w:t>
      </w:r>
      <w:r w:rsidRPr="001F3F71">
        <w:rPr>
          <w:rFonts w:ascii="Times New Roman" w:hAnsi="Times New Roman" w:cs="Times New Roman"/>
          <w:color w:val="222222"/>
          <w:shd w:val="clear" w:color="auto" w:fill="FFFFFF"/>
        </w:rPr>
        <w:t xml:space="preserve">). </w:t>
      </w:r>
      <w:proofErr w:type="spellStart"/>
      <w:r w:rsidRPr="001F3F71">
        <w:rPr>
          <w:rFonts w:ascii="Times New Roman" w:hAnsi="Times New Roman" w:cs="Times New Roman"/>
          <w:color w:val="222222"/>
          <w:shd w:val="clear" w:color="auto" w:fill="FFFFFF"/>
        </w:rPr>
        <w:t>Transplantability</w:t>
      </w:r>
      <w:proofErr w:type="spellEnd"/>
      <w:r w:rsidRPr="001F3F71">
        <w:rPr>
          <w:rFonts w:ascii="Times New Roman" w:hAnsi="Times New Roman" w:cs="Times New Roman"/>
          <w:color w:val="222222"/>
          <w:shd w:val="clear" w:color="auto" w:fill="FFFFFF"/>
        </w:rPr>
        <w:t xml:space="preserve"> and therapeutic effects of bone marrow-derived mesenchymal cells in children with osteogenesis imperfecta. </w:t>
      </w:r>
      <w:r w:rsidRPr="001F3F71">
        <w:rPr>
          <w:rFonts w:ascii="Times New Roman" w:hAnsi="Times New Roman" w:cs="Times New Roman"/>
          <w:i/>
          <w:iCs/>
          <w:color w:val="222222"/>
          <w:shd w:val="clear" w:color="auto" w:fill="FFFFFF"/>
        </w:rPr>
        <w:t>Nature medicine</w:t>
      </w:r>
      <w:r w:rsidRPr="001F3F71">
        <w:rPr>
          <w:rFonts w:ascii="Times New Roman" w:hAnsi="Times New Roman" w:cs="Times New Roman"/>
          <w:color w:val="222222"/>
          <w:shd w:val="clear" w:color="auto" w:fill="FFFFFF"/>
        </w:rPr>
        <w:t>, </w:t>
      </w:r>
      <w:r w:rsidRPr="001F3F71">
        <w:rPr>
          <w:rFonts w:ascii="Times New Roman" w:hAnsi="Times New Roman" w:cs="Times New Roman"/>
          <w:i/>
          <w:iCs/>
          <w:color w:val="222222"/>
          <w:shd w:val="clear" w:color="auto" w:fill="FFFFFF"/>
        </w:rPr>
        <w:t>5</w:t>
      </w:r>
      <w:r w:rsidRPr="001F3F71">
        <w:rPr>
          <w:rFonts w:ascii="Times New Roman" w:hAnsi="Times New Roman" w:cs="Times New Roman"/>
          <w:color w:val="222222"/>
          <w:shd w:val="clear" w:color="auto" w:fill="FFFFFF"/>
        </w:rPr>
        <w:t>(3), 309.</w:t>
      </w:r>
    </w:p>
    <w:p w:rsidR="00C7622A" w:rsidRPr="001F3F71" w:rsidRDefault="005C4DDA" w:rsidP="00C7622A">
      <w:pPr>
        <w:spacing w:line="480" w:lineRule="auto"/>
        <w:ind w:left="720" w:hanging="720"/>
        <w:rPr>
          <w:rFonts w:ascii="Times New Roman" w:hAnsi="Times New Roman" w:cs="Times New Roman"/>
          <w:color w:val="222222"/>
          <w:shd w:val="clear" w:color="auto" w:fill="FFFFFF"/>
        </w:rPr>
      </w:pPr>
      <w:r w:rsidRPr="001F3F71">
        <w:rPr>
          <w:rFonts w:ascii="Times New Roman" w:hAnsi="Times New Roman" w:cs="Times New Roman"/>
          <w:color w:val="222222"/>
          <w:shd w:val="clear" w:color="auto" w:fill="FFFFFF"/>
        </w:rPr>
        <w:t>Rauch, F., &amp; Glorieux, F. H. (</w:t>
      </w:r>
      <w:r w:rsidR="001F3F71">
        <w:rPr>
          <w:rFonts w:ascii="Times New Roman" w:hAnsi="Times New Roman" w:cs="Times New Roman"/>
          <w:color w:val="222222"/>
          <w:shd w:val="clear" w:color="auto" w:fill="FFFFFF"/>
        </w:rPr>
        <w:t>2017</w:t>
      </w:r>
      <w:r w:rsidRPr="001F3F71">
        <w:rPr>
          <w:rFonts w:ascii="Times New Roman" w:hAnsi="Times New Roman" w:cs="Times New Roman"/>
          <w:color w:val="222222"/>
          <w:shd w:val="clear" w:color="auto" w:fill="FFFFFF"/>
        </w:rPr>
        <w:t>). Osteogenesis imperfecta. </w:t>
      </w:r>
      <w:r w:rsidRPr="001F3F71">
        <w:rPr>
          <w:rFonts w:ascii="Times New Roman" w:hAnsi="Times New Roman" w:cs="Times New Roman"/>
          <w:i/>
          <w:iCs/>
          <w:color w:val="222222"/>
          <w:shd w:val="clear" w:color="auto" w:fill="FFFFFF"/>
        </w:rPr>
        <w:t>The Lancet</w:t>
      </w:r>
      <w:r w:rsidRPr="001F3F71">
        <w:rPr>
          <w:rFonts w:ascii="Times New Roman" w:hAnsi="Times New Roman" w:cs="Times New Roman"/>
          <w:color w:val="222222"/>
          <w:shd w:val="clear" w:color="auto" w:fill="FFFFFF"/>
        </w:rPr>
        <w:t>, </w:t>
      </w:r>
      <w:r w:rsidRPr="001F3F71">
        <w:rPr>
          <w:rFonts w:ascii="Times New Roman" w:hAnsi="Times New Roman" w:cs="Times New Roman"/>
          <w:i/>
          <w:iCs/>
          <w:color w:val="222222"/>
          <w:shd w:val="clear" w:color="auto" w:fill="FFFFFF"/>
        </w:rPr>
        <w:t>363</w:t>
      </w:r>
      <w:r w:rsidRPr="001F3F71">
        <w:rPr>
          <w:rFonts w:ascii="Times New Roman" w:hAnsi="Times New Roman" w:cs="Times New Roman"/>
          <w:color w:val="222222"/>
          <w:shd w:val="clear" w:color="auto" w:fill="FFFFFF"/>
        </w:rPr>
        <w:t>(9418), 1377-1385.</w:t>
      </w:r>
    </w:p>
    <w:p w:rsidR="00C7622A" w:rsidRPr="001F3F71" w:rsidRDefault="005C4DDA" w:rsidP="00C7622A">
      <w:pPr>
        <w:spacing w:line="480" w:lineRule="auto"/>
        <w:ind w:left="720" w:hanging="720"/>
        <w:rPr>
          <w:rFonts w:ascii="Times New Roman" w:hAnsi="Times New Roman" w:cs="Times New Roman"/>
          <w:color w:val="222222"/>
          <w:shd w:val="clear" w:color="auto" w:fill="FFFFFF"/>
        </w:rPr>
      </w:pPr>
      <w:proofErr w:type="spellStart"/>
      <w:r>
        <w:rPr>
          <w:rFonts w:ascii="Times New Roman" w:hAnsi="Times New Roman" w:cs="Times New Roman"/>
          <w:color w:val="222222"/>
          <w:shd w:val="clear" w:color="auto" w:fill="FFFFFF"/>
        </w:rPr>
        <w:t>Sillence</w:t>
      </w:r>
      <w:proofErr w:type="spellEnd"/>
      <w:r>
        <w:rPr>
          <w:rFonts w:ascii="Times New Roman" w:hAnsi="Times New Roman" w:cs="Times New Roman"/>
          <w:color w:val="222222"/>
          <w:shd w:val="clear" w:color="auto" w:fill="FFFFFF"/>
        </w:rPr>
        <w:t>, D. (201</w:t>
      </w:r>
      <w:r w:rsidRPr="001F3F71">
        <w:rPr>
          <w:rFonts w:ascii="Times New Roman" w:hAnsi="Times New Roman" w:cs="Times New Roman"/>
          <w:color w:val="222222"/>
          <w:shd w:val="clear" w:color="auto" w:fill="FFFFFF"/>
        </w:rPr>
        <w:t>1). Osteogenesis imperfecta: an expanding panorama of variants. </w:t>
      </w:r>
      <w:r w:rsidRPr="001F3F71">
        <w:rPr>
          <w:rFonts w:ascii="Times New Roman" w:hAnsi="Times New Roman" w:cs="Times New Roman"/>
          <w:i/>
          <w:iCs/>
          <w:color w:val="222222"/>
          <w:shd w:val="clear" w:color="auto" w:fill="FFFFFF"/>
        </w:rPr>
        <w:t>Clinical Orthopaedics and Related Research</w:t>
      </w:r>
      <w:r w:rsidRPr="001F3F71">
        <w:rPr>
          <w:rFonts w:ascii="Times New Roman" w:hAnsi="Times New Roman" w:cs="Times New Roman"/>
          <w:color w:val="222222"/>
          <w:shd w:val="clear" w:color="auto" w:fill="FFFFFF"/>
        </w:rPr>
        <w:t>, (159), 11-25.</w:t>
      </w:r>
    </w:p>
    <w:p w:rsidR="00C7622A" w:rsidRPr="001F3F71" w:rsidRDefault="005C4DDA" w:rsidP="00C7622A">
      <w:pPr>
        <w:spacing w:line="480" w:lineRule="auto"/>
        <w:ind w:left="720" w:hanging="720"/>
        <w:rPr>
          <w:rFonts w:ascii="Times New Roman" w:hAnsi="Times New Roman" w:cs="Times New Roman"/>
          <w:color w:val="222222"/>
          <w:shd w:val="clear" w:color="auto" w:fill="FFFFFF"/>
        </w:rPr>
      </w:pPr>
      <w:r w:rsidRPr="001F3F71">
        <w:rPr>
          <w:rFonts w:ascii="Times New Roman" w:hAnsi="Times New Roman" w:cs="Times New Roman"/>
          <w:color w:val="222222"/>
          <w:shd w:val="clear" w:color="auto" w:fill="FFFFFF"/>
        </w:rPr>
        <w:t>Byer</w:t>
      </w:r>
      <w:r w:rsidR="001F3F71">
        <w:rPr>
          <w:rFonts w:ascii="Times New Roman" w:hAnsi="Times New Roman" w:cs="Times New Roman"/>
          <w:color w:val="222222"/>
          <w:shd w:val="clear" w:color="auto" w:fill="FFFFFF"/>
        </w:rPr>
        <w:t>s, P. H., &amp; Steiner, R. D. (2014</w:t>
      </w:r>
      <w:r w:rsidRPr="001F3F71">
        <w:rPr>
          <w:rFonts w:ascii="Times New Roman" w:hAnsi="Times New Roman" w:cs="Times New Roman"/>
          <w:color w:val="222222"/>
          <w:shd w:val="clear" w:color="auto" w:fill="FFFFFF"/>
        </w:rPr>
        <w:t>). Osteogenesis imperfecta. </w:t>
      </w:r>
      <w:r w:rsidRPr="001F3F71">
        <w:rPr>
          <w:rFonts w:ascii="Times New Roman" w:hAnsi="Times New Roman" w:cs="Times New Roman"/>
          <w:i/>
          <w:iCs/>
          <w:color w:val="222222"/>
          <w:shd w:val="clear" w:color="auto" w:fill="FFFFFF"/>
        </w:rPr>
        <w:t>Annual review of medicine</w:t>
      </w:r>
      <w:r w:rsidRPr="001F3F71">
        <w:rPr>
          <w:rFonts w:ascii="Times New Roman" w:hAnsi="Times New Roman" w:cs="Times New Roman"/>
          <w:color w:val="222222"/>
          <w:shd w:val="clear" w:color="auto" w:fill="FFFFFF"/>
        </w:rPr>
        <w:t>, </w:t>
      </w:r>
      <w:r w:rsidRPr="001F3F71">
        <w:rPr>
          <w:rFonts w:ascii="Times New Roman" w:hAnsi="Times New Roman" w:cs="Times New Roman"/>
          <w:i/>
          <w:iCs/>
          <w:color w:val="222222"/>
          <w:shd w:val="clear" w:color="auto" w:fill="FFFFFF"/>
        </w:rPr>
        <w:t>43</w:t>
      </w:r>
      <w:r w:rsidRPr="001F3F71">
        <w:rPr>
          <w:rFonts w:ascii="Times New Roman" w:hAnsi="Times New Roman" w:cs="Times New Roman"/>
          <w:color w:val="222222"/>
          <w:shd w:val="clear" w:color="auto" w:fill="FFFFFF"/>
        </w:rPr>
        <w:t>(1), 269-282.</w:t>
      </w:r>
    </w:p>
    <w:p w:rsidR="00C7622A" w:rsidRPr="001F3F71" w:rsidRDefault="005C4DDA" w:rsidP="00C7622A">
      <w:pPr>
        <w:spacing w:line="480" w:lineRule="auto"/>
        <w:ind w:left="720" w:hanging="720"/>
        <w:rPr>
          <w:rFonts w:ascii="Times New Roman" w:hAnsi="Times New Roman" w:cs="Times New Roman"/>
        </w:rPr>
      </w:pPr>
      <w:r w:rsidRPr="001F3F71">
        <w:rPr>
          <w:rFonts w:ascii="Times New Roman" w:hAnsi="Times New Roman" w:cs="Times New Roman"/>
          <w:color w:val="222222"/>
          <w:shd w:val="clear" w:color="auto" w:fill="FFFFFF"/>
        </w:rPr>
        <w:t xml:space="preserve">Chamberlain, J. R., </w:t>
      </w:r>
      <w:proofErr w:type="spellStart"/>
      <w:r w:rsidRPr="001F3F71">
        <w:rPr>
          <w:rFonts w:ascii="Times New Roman" w:hAnsi="Times New Roman" w:cs="Times New Roman"/>
          <w:color w:val="222222"/>
          <w:shd w:val="clear" w:color="auto" w:fill="FFFFFF"/>
        </w:rPr>
        <w:t>Schwarze</w:t>
      </w:r>
      <w:proofErr w:type="spellEnd"/>
      <w:r w:rsidRPr="001F3F71">
        <w:rPr>
          <w:rFonts w:ascii="Times New Roman" w:hAnsi="Times New Roman" w:cs="Times New Roman"/>
          <w:color w:val="222222"/>
          <w:shd w:val="clear" w:color="auto" w:fill="FFFFFF"/>
        </w:rPr>
        <w:t xml:space="preserve">, U., Wang, P. R., Hirata, R. K., </w:t>
      </w:r>
      <w:proofErr w:type="spellStart"/>
      <w:r w:rsidRPr="001F3F71">
        <w:rPr>
          <w:rFonts w:ascii="Times New Roman" w:hAnsi="Times New Roman" w:cs="Times New Roman"/>
          <w:color w:val="222222"/>
          <w:shd w:val="clear" w:color="auto" w:fill="FFFFFF"/>
        </w:rPr>
        <w:t>Hankenson</w:t>
      </w:r>
      <w:proofErr w:type="spellEnd"/>
      <w:r w:rsidRPr="001F3F71">
        <w:rPr>
          <w:rFonts w:ascii="Times New Roman" w:hAnsi="Times New Roman" w:cs="Times New Roman"/>
          <w:color w:val="222222"/>
          <w:shd w:val="clear" w:color="auto" w:fill="FFFFFF"/>
        </w:rPr>
        <w:t>, K. D., Pace, J</w:t>
      </w:r>
      <w:r w:rsidR="00E42CC9">
        <w:rPr>
          <w:rFonts w:ascii="Times New Roman" w:hAnsi="Times New Roman" w:cs="Times New Roman"/>
          <w:color w:val="222222"/>
          <w:shd w:val="clear" w:color="auto" w:fill="FFFFFF"/>
        </w:rPr>
        <w:t>. M., ... &amp; Russell, D. W. (2012</w:t>
      </w:r>
      <w:r w:rsidRPr="001F3F71">
        <w:rPr>
          <w:rFonts w:ascii="Times New Roman" w:hAnsi="Times New Roman" w:cs="Times New Roman"/>
          <w:color w:val="222222"/>
          <w:shd w:val="clear" w:color="auto" w:fill="FFFFFF"/>
        </w:rPr>
        <w:t>). Gene targeting in stem cells from individuals with osteogenesis imperfecta. </w:t>
      </w:r>
      <w:r w:rsidRPr="001F3F71">
        <w:rPr>
          <w:rFonts w:ascii="Times New Roman" w:hAnsi="Times New Roman" w:cs="Times New Roman"/>
          <w:i/>
          <w:iCs/>
          <w:color w:val="222222"/>
          <w:shd w:val="clear" w:color="auto" w:fill="FFFFFF"/>
        </w:rPr>
        <w:t>Science</w:t>
      </w:r>
      <w:r w:rsidRPr="001F3F71">
        <w:rPr>
          <w:rFonts w:ascii="Times New Roman" w:hAnsi="Times New Roman" w:cs="Times New Roman"/>
          <w:color w:val="222222"/>
          <w:shd w:val="clear" w:color="auto" w:fill="FFFFFF"/>
        </w:rPr>
        <w:t>, </w:t>
      </w:r>
      <w:r w:rsidRPr="001F3F71">
        <w:rPr>
          <w:rFonts w:ascii="Times New Roman" w:hAnsi="Times New Roman" w:cs="Times New Roman"/>
          <w:i/>
          <w:iCs/>
          <w:color w:val="222222"/>
          <w:shd w:val="clear" w:color="auto" w:fill="FFFFFF"/>
        </w:rPr>
        <w:t>303</w:t>
      </w:r>
      <w:r w:rsidRPr="001F3F71">
        <w:rPr>
          <w:rFonts w:ascii="Times New Roman" w:hAnsi="Times New Roman" w:cs="Times New Roman"/>
          <w:color w:val="222222"/>
          <w:shd w:val="clear" w:color="auto" w:fill="FFFFFF"/>
        </w:rPr>
        <w:t>(5661), 1198-1201.</w:t>
      </w:r>
    </w:p>
    <w:sectPr w:rsidR="00C7622A" w:rsidRPr="001F3F71" w:rsidSect="00565CB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F4" w:rsidRDefault="00A46AF4">
      <w:pPr>
        <w:spacing w:after="0" w:line="240" w:lineRule="auto"/>
      </w:pPr>
      <w:r>
        <w:separator/>
      </w:r>
    </w:p>
  </w:endnote>
  <w:endnote w:type="continuationSeparator" w:id="0">
    <w:p w:rsidR="00A46AF4" w:rsidRDefault="00A46A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F4" w:rsidRDefault="00A46AF4">
      <w:pPr>
        <w:spacing w:after="0" w:line="240" w:lineRule="auto"/>
      </w:pPr>
      <w:r>
        <w:separator/>
      </w:r>
    </w:p>
  </w:footnote>
  <w:footnote w:type="continuationSeparator" w:id="0">
    <w:p w:rsidR="00A46AF4" w:rsidRDefault="00A46A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2CC9" w:rsidRPr="00E42CC9" w:rsidRDefault="005C4DDA" w:rsidP="00E42CC9">
    <w:pPr>
      <w:spacing w:line="480" w:lineRule="auto"/>
      <w:rPr>
        <w:rFonts w:ascii="Times New Roman" w:hAnsi="Times New Roman" w:cs="Times New Roman"/>
      </w:rPr>
    </w:pPr>
    <w:r w:rsidRPr="00BB7A35">
      <w:rPr>
        <w:rFonts w:ascii="Times New Roman" w:hAnsi="Times New Roman" w:cs="Times New Roman"/>
      </w:rPr>
      <w:t>OSTEOGENESIS IMPERFECTA</w:t>
    </w:r>
    <w:r>
      <w:rPr>
        <w:rFonts w:ascii="Times New Roman" w:hAnsi="Times New Roman" w:cs="Times New Roman"/>
      </w:rPr>
      <w:t xml:space="preserve">                                                                                                       </w:t>
    </w:r>
    <w:r w:rsidRPr="00E42CC9">
      <w:rPr>
        <w:rFonts w:ascii="Times New Roman" w:hAnsi="Times New Roman" w:cs="Times New Roman"/>
      </w:rPr>
      <w:fldChar w:fldCharType="begin"/>
    </w:r>
    <w:r w:rsidRPr="00E42CC9">
      <w:rPr>
        <w:rFonts w:ascii="Times New Roman" w:hAnsi="Times New Roman" w:cs="Times New Roman"/>
      </w:rPr>
      <w:instrText xml:space="preserve"> PAGE   \* MERGEFORMAT </w:instrText>
    </w:r>
    <w:r w:rsidRPr="00E42CC9">
      <w:rPr>
        <w:rFonts w:ascii="Times New Roman" w:hAnsi="Times New Roman" w:cs="Times New Roman"/>
      </w:rPr>
      <w:fldChar w:fldCharType="separate"/>
    </w:r>
    <w:r w:rsidR="008032A8">
      <w:rPr>
        <w:rFonts w:ascii="Times New Roman" w:hAnsi="Times New Roman" w:cs="Times New Roman"/>
        <w:noProof/>
      </w:rPr>
      <w:t>2</w:t>
    </w:r>
    <w:r w:rsidRPr="00E42CC9">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CB5" w:rsidRPr="00565CB5" w:rsidRDefault="005C4DDA">
    <w:pPr>
      <w:pStyle w:val="Header"/>
      <w:rPr>
        <w:rFonts w:ascii="Times New Roman" w:hAnsi="Times New Roman" w:cs="Times New Roman"/>
        <w:b/>
      </w:rPr>
    </w:pPr>
    <w:r w:rsidRPr="00565CB5">
      <w:rPr>
        <w:rFonts w:ascii="Times New Roman" w:hAnsi="Times New Roman" w:cs="Times New Roman"/>
        <w:b/>
      </w:rPr>
      <w:t xml:space="preserve">Running Head: </w:t>
    </w:r>
    <w:r w:rsidRPr="00565CB5">
      <w:rPr>
        <w:rFonts w:ascii="Times New Roman" w:hAnsi="Times New Roman" w:cs="Times New Roman"/>
      </w:rPr>
      <w:t>OSTEOGENESIS IMPERFECTA</w:t>
    </w:r>
    <w:r>
      <w:rPr>
        <w:rFonts w:ascii="Times New Roman" w:hAnsi="Times New Roman" w:cs="Times New Roman"/>
      </w:rPr>
      <w:t xml:space="preserve">                                                                              </w:t>
    </w:r>
    <w:r w:rsidRPr="00565CB5">
      <w:rPr>
        <w:rFonts w:ascii="Times New Roman" w:hAnsi="Times New Roman" w:cs="Times New Roman"/>
      </w:rPr>
      <w:fldChar w:fldCharType="begin"/>
    </w:r>
    <w:r w:rsidRPr="00565CB5">
      <w:rPr>
        <w:rFonts w:ascii="Times New Roman" w:hAnsi="Times New Roman" w:cs="Times New Roman"/>
      </w:rPr>
      <w:instrText xml:space="preserve"> PAGE   \* MERGEFORMAT </w:instrText>
    </w:r>
    <w:r w:rsidRPr="00565CB5">
      <w:rPr>
        <w:rFonts w:ascii="Times New Roman" w:hAnsi="Times New Roman" w:cs="Times New Roman"/>
      </w:rPr>
      <w:fldChar w:fldCharType="separate"/>
    </w:r>
    <w:r w:rsidR="008032A8">
      <w:rPr>
        <w:rFonts w:ascii="Times New Roman" w:hAnsi="Times New Roman" w:cs="Times New Roman"/>
        <w:noProof/>
      </w:rPr>
      <w:t>1</w:t>
    </w:r>
    <w:r w:rsidRPr="00565CB5">
      <w:rPr>
        <w:rFonts w:ascii="Times New Roman" w:hAnsi="Times New Roman" w:cs="Times New Roman"/>
        <w:noProof/>
      </w:rPr>
      <w:fldChar w:fldCharType="end"/>
    </w:r>
  </w:p>
  <w:p w:rsidR="00565CB5" w:rsidRDefault="00565C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972"/>
    <w:rsid w:val="0009205C"/>
    <w:rsid w:val="000B19C8"/>
    <w:rsid w:val="000D5972"/>
    <w:rsid w:val="00193F37"/>
    <w:rsid w:val="001F3F71"/>
    <w:rsid w:val="00250001"/>
    <w:rsid w:val="00260CE6"/>
    <w:rsid w:val="002A29A2"/>
    <w:rsid w:val="00460C5F"/>
    <w:rsid w:val="00565CB5"/>
    <w:rsid w:val="005C4DDA"/>
    <w:rsid w:val="00640F18"/>
    <w:rsid w:val="006A2DD3"/>
    <w:rsid w:val="007105EA"/>
    <w:rsid w:val="00746300"/>
    <w:rsid w:val="007A3D53"/>
    <w:rsid w:val="007B53E3"/>
    <w:rsid w:val="008032A8"/>
    <w:rsid w:val="00810339"/>
    <w:rsid w:val="00884EC2"/>
    <w:rsid w:val="009D3653"/>
    <w:rsid w:val="009F6E50"/>
    <w:rsid w:val="00A42FE8"/>
    <w:rsid w:val="00A46AF4"/>
    <w:rsid w:val="00AA1371"/>
    <w:rsid w:val="00AD68C8"/>
    <w:rsid w:val="00B90316"/>
    <w:rsid w:val="00BB7A35"/>
    <w:rsid w:val="00C7622A"/>
    <w:rsid w:val="00D4295A"/>
    <w:rsid w:val="00DD666D"/>
    <w:rsid w:val="00DF623D"/>
    <w:rsid w:val="00E02702"/>
    <w:rsid w:val="00E4009A"/>
    <w:rsid w:val="00E42CC9"/>
    <w:rsid w:val="00EB7FFE"/>
    <w:rsid w:val="00EF3A65"/>
    <w:rsid w:val="00F334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55F71"/>
  <w15:chartTrackingRefBased/>
  <w15:docId w15:val="{57A3D66C-CAAA-4E47-9174-9E6581437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C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5CB5"/>
  </w:style>
  <w:style w:type="paragraph" w:styleId="Footer">
    <w:name w:val="footer"/>
    <w:basedOn w:val="Normal"/>
    <w:link w:val="FooterChar"/>
    <w:uiPriority w:val="99"/>
    <w:unhideWhenUsed/>
    <w:rsid w:val="00565C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5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957</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JONNY</dc:creator>
  <cp:lastModifiedBy>Hon. KEN</cp:lastModifiedBy>
  <cp:revision>4</cp:revision>
  <dcterms:created xsi:type="dcterms:W3CDTF">2018-10-30T10:39:00Z</dcterms:created>
  <dcterms:modified xsi:type="dcterms:W3CDTF">2018-10-30T12:06:00Z</dcterms:modified>
</cp:coreProperties>
</file>